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4A" w:rsidRDefault="00387F4A" w:rsidP="00387F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Дзяржаўная ўстанова адукацыі</w:t>
      </w:r>
    </w:p>
    <w:p w:rsidR="00387F4A" w:rsidRPr="00387F4A" w:rsidRDefault="00387F4A" w:rsidP="00387F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“Сярэдняя школа №11 г. Мазыра”</w:t>
      </w: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A307D9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87F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</w:t>
      </w: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Pr="00387F4A" w:rsidRDefault="009D44D6" w:rsidP="00387F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87F4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Тэма </w:t>
      </w:r>
      <w:r w:rsidR="00A307D9" w:rsidRPr="00387F4A">
        <w:rPr>
          <w:rFonts w:ascii="Times New Roman" w:hAnsi="Times New Roman" w:cs="Times New Roman"/>
          <w:b/>
          <w:sz w:val="32"/>
          <w:szCs w:val="32"/>
          <w:lang w:val="be-BY"/>
        </w:rPr>
        <w:t>даклада:</w:t>
      </w:r>
    </w:p>
    <w:p w:rsidR="00387F4A" w:rsidRPr="00387F4A" w:rsidRDefault="00A307D9" w:rsidP="00387F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87F4A">
        <w:rPr>
          <w:rFonts w:ascii="Times New Roman" w:hAnsi="Times New Roman" w:cs="Times New Roman"/>
          <w:b/>
          <w:sz w:val="32"/>
          <w:szCs w:val="32"/>
          <w:lang w:val="be-BY"/>
        </w:rPr>
        <w:t>“Метады і прыёмы дасягнення метапрадметных вынікаў</w:t>
      </w:r>
    </w:p>
    <w:p w:rsidR="006904C2" w:rsidRPr="00387F4A" w:rsidRDefault="00A307D9" w:rsidP="00387F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87F4A">
        <w:rPr>
          <w:rFonts w:ascii="Times New Roman" w:hAnsi="Times New Roman" w:cs="Times New Roman"/>
          <w:b/>
          <w:sz w:val="32"/>
          <w:szCs w:val="32"/>
          <w:lang w:val="be-BY"/>
        </w:rPr>
        <w:t>на ўрока</w:t>
      </w:r>
      <w:r w:rsidR="00387F4A" w:rsidRPr="00387F4A">
        <w:rPr>
          <w:rFonts w:ascii="Times New Roman" w:hAnsi="Times New Roman" w:cs="Times New Roman"/>
          <w:b/>
          <w:sz w:val="32"/>
          <w:szCs w:val="32"/>
          <w:lang w:val="be-BY"/>
        </w:rPr>
        <w:t>х беларускай мовы і літаратуры”</w:t>
      </w: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387F4A" w:rsidRDefault="00387F4A" w:rsidP="00387F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Pr="00387F4A" w:rsidRDefault="00387F4A" w:rsidP="003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</w:t>
      </w:r>
      <w:r w:rsidR="009D44D6"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Дакладчык: </w:t>
      </w:r>
    </w:p>
    <w:p w:rsidR="009D44D6" w:rsidRPr="00387F4A" w:rsidRDefault="009D44D6" w:rsidP="00387F4A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sz w:val="28"/>
          <w:szCs w:val="28"/>
          <w:lang w:val="be-BY"/>
        </w:rPr>
        <w:t>Зайцава Людміла Мікалаеўна, настаўн</w:t>
      </w:r>
      <w:r w:rsidR="00387F4A" w:rsidRPr="00387F4A">
        <w:rPr>
          <w:rFonts w:ascii="Times New Roman" w:hAnsi="Times New Roman" w:cs="Times New Roman"/>
          <w:sz w:val="28"/>
          <w:szCs w:val="28"/>
          <w:lang w:val="be-BY"/>
        </w:rPr>
        <w:t>ік беларускай мовы і літаратуры</w:t>
      </w: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Default="00387F4A" w:rsidP="00387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7F4A" w:rsidRPr="00387F4A" w:rsidRDefault="00387F4A" w:rsidP="00387F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                 </w:t>
      </w:r>
      <w:r w:rsidRPr="00387F4A">
        <w:rPr>
          <w:rFonts w:ascii="Times New Roman" w:hAnsi="Times New Roman" w:cs="Times New Roman"/>
          <w:sz w:val="28"/>
          <w:szCs w:val="28"/>
          <w:lang w:val="be-BY"/>
        </w:rPr>
        <w:t>Мазыр, 2023</w:t>
      </w:r>
    </w:p>
    <w:p w:rsidR="00C116F5" w:rsidRPr="00387F4A" w:rsidRDefault="00A307D9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831F5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артыкуле 91 Кодэкса Рэспублікі Беларусь аб адукацыі адным з асноўных патрабаванняў да арг</w:t>
      </w:r>
      <w:r w:rsidR="00C116C6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анізацыі адукацыйнага працэсу з’</w:t>
      </w:r>
      <w:r w:rsidR="00831F5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яўляецца забеспячэнне кампетэнтнаснага падыходу, стварэнне ўмоў для развіцця творчых здольнасцяў навучэнцаў, уцягванне іх у розныя віды сацыяльна значнай дзейнасці, забеспячэнне сацыяльна-педагагічнай і псіхалагічнай падтрым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кі навучэнцаў.</w:t>
      </w:r>
      <w:r w:rsidR="008405A6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Таму ў кантэксце сучасных патрабаванняў важнай задачай з’яўляецца фарміраванне кампетэнцый у нашых вучняў</w:t>
      </w:r>
      <w:r w:rsidR="003D3AC5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  <w:r w:rsidR="00C116F5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</w:p>
    <w:p w:rsidR="00A307D9" w:rsidRPr="00387F4A" w:rsidRDefault="00A307D9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Актыўныя метады навучання – </w:t>
      </w:r>
      <w:r w:rsidR="008C3E93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гэта метады, якія характарызуюцца высокай ступенню ўключанасці вучняў у навучальны працэс, актывізуе іх пазнавальную і творчую дзейнасць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пры вырашэнні пастаўленых задач.</w:t>
      </w:r>
    </w:p>
    <w:p w:rsidR="00A307D9" w:rsidRPr="00387F4A" w:rsidRDefault="00D67CD5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Падыходы да сістэмнага выкарыстання актыўных метадаў навучання выкладзены ў тэорыі актыўнага навучання. Адны даследчыкі разглядаюць іх як дзейнасны кампанент зместу адукацыі; іншыя лічаць формамі арганізацыі навучання – знешнімі прыкметамі арганізацыі навучальнага працэсу. </w:t>
      </w:r>
    </w:p>
    <w:p w:rsidR="00295B71" w:rsidRPr="00387F4A" w:rsidRDefault="00295B71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Класіфікацыя актыўных метадаў навучання, прапанаваная А. М. Смолкіным: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слайд №2</w:t>
      </w:r>
    </w:p>
    <w:p w:rsidR="00295B71" w:rsidRPr="00387F4A" w:rsidRDefault="00295B71" w:rsidP="00387F4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79AEA3">
            <wp:extent cx="4937125" cy="33753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33" cy="338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CD5" w:rsidRPr="00387F4A" w:rsidRDefault="00D67CD5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Істотнымі прыкметамі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актыўных метадаў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навучання з’яўляюцца:</w:t>
      </w:r>
    </w:p>
    <w:p w:rsidR="0092358A" w:rsidRPr="00387F4A" w:rsidRDefault="00D67CD5" w:rsidP="00387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1) праблемнасць, калі вучань вымушаны 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самастойна шукаць неабходную інфармацыю, у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заемадзейніч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аць з іншымі навучэнцамі ці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з педагогам,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аналізаваць уласны ці пабочны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вопыт; 2) адпаведнасць вучэбна-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пазнавальнай дзейнасці характару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рэальнай жыццядзейнасці;</w:t>
      </w:r>
      <w:r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3) 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узаеманавучанне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; 4) высокі ўзровень 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матывацыі вучняў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; 5) творчы, прадуктыўны характар вучэбна-па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знавальнай дзейнасці вучняў;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6)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індывідуалізацыя; 7) накіраванасць на фарміраванне кам</w:t>
      </w:r>
      <w:r w:rsidR="004E3A6D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петэнцый, сярод якіх вядучымі з’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яўляюцца камунікатыўныя, інтэрактыўныя і даследчыя.</w:t>
      </w:r>
      <w:r w:rsidR="0092358A"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21AB8" w:rsidRPr="00387F4A" w:rsidRDefault="00121AB8" w:rsidP="00387F4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Спосабам рэалізацыі метаду, яго саст</w:t>
      </w:r>
      <w:r w:rsidR="00F219C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аўной часткай </w:t>
      </w:r>
      <w:r w:rsidR="00F219C1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з’яўляецца прыём.</w:t>
      </w:r>
      <w:r w:rsidR="00F219C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Адны і тыя ж прыёмы могуць выкарыстоўва</w:t>
      </w:r>
      <w:r w:rsidR="00A307D9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цца ў розных метадах навучання.</w:t>
      </w:r>
    </w:p>
    <w:p w:rsidR="0020191A" w:rsidRPr="00387F4A" w:rsidRDefault="00836D5E" w:rsidP="00387F4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сваёй педагагічнай практыцы я садзейні</w:t>
      </w:r>
      <w:r w:rsidR="00A307D9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чаю фарміраванню розных кампетэнцый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праз выкарыстанне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актыўных метадаў і прыёмаў</w:t>
      </w:r>
      <w:r w:rsidR="00523B1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навучання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(слайд №3</w:t>
      </w:r>
      <w:r w:rsidR="00523B1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),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якія закладзены ў сучасных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педагагічных тэхналогіях: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20191A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тэхналогіі рознаўзроўневага навучанн</w:t>
      </w:r>
      <w:r w:rsidR="00CD0314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я,</w:t>
      </w:r>
      <w:r w:rsidR="001243E6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 праблемнага навучання, </w:t>
      </w:r>
      <w:r w:rsidR="00CD0314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развіцця кры</w:t>
      </w:r>
      <w:r w:rsidR="008265F5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тычнага мыслення,  </w:t>
      </w:r>
      <w:r w:rsidR="00CD0314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гексаганальнага або шасцівугольнага навучання, гульнёвых тэхналогій, </w:t>
      </w:r>
      <w:r w:rsidR="00F329B4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інтэрактыўнае навучанне, метад </w:t>
      </w:r>
      <w:r w:rsidR="00CD0314" w:rsidRPr="00387F4A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тэхналогіі дыдактычных шматмерных інструментаў, праектнай тэхналогіі.</w:t>
      </w:r>
      <w:r w:rsidR="002F31CA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</w:p>
    <w:p w:rsidR="00523B12" w:rsidRPr="00387F4A" w:rsidRDefault="00523B12" w:rsidP="00387F4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Працэс развіцця метапрадметныя вынікаў - метапрадметных універсальных навучальных дзеянняў (здольнасці да самастойнага засваення новых ведаў, уключаючы  арганізацыю і працэсу навучання) патрабуе валодання актыўнымі метадамі і прыёмамі навучання, ажыццяўлення даследчага, сістэмна-дзейнаснага падыходу і праблемнага метаду навучання, шырокага выкарыстання інфармацыйна-камп'ютарных тэхналогій , актывізуе разумовую дзейнасць вучняў.</w:t>
      </w:r>
    </w:p>
    <w:p w:rsidR="00523B12" w:rsidRPr="00387F4A" w:rsidRDefault="00836D5E" w:rsidP="00387F4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 ўроках з прымяненнем актыўных метадаў і прыёмаў навучання цесна пераплецены этапы азнаямлення з вучэбным матэрыялам, яго замацаванне і практычнае прымяненне.</w:t>
      </w:r>
      <w:r w:rsidR="003E522D" w:rsidRPr="00387F4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 </w:t>
      </w:r>
    </w:p>
    <w:p w:rsidR="00A7066C" w:rsidRPr="00387F4A" w:rsidRDefault="00AB3AA0" w:rsidP="00387F4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Прааналізаваўшы сваю работу ў дадзеным кірунку, я выдзеліла шэраг эфе</w:t>
      </w:r>
      <w:r w:rsidR="004E1D45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ктыўных</w:t>
      </w:r>
      <w:r w:rsidR="0029747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метадаў і</w:t>
      </w:r>
      <w:r w:rsidR="004E1D45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прыёмаў работы на ўроку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, накіраваных </w:t>
      </w:r>
      <w:r w:rsidR="0025752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 </w:t>
      </w:r>
      <w:r w:rsidR="00A307D9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дасягненне метапрадметных вынікаў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якія згрупавала ў дадзенай табліцы:</w:t>
      </w:r>
      <w:r w:rsidR="00523B1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слайд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507B25" w:rsidRPr="00387F4A" w:rsidTr="008265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5" w:rsidRPr="00387F4A" w:rsidRDefault="00507B2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5" w:rsidRPr="00387F4A" w:rsidRDefault="00507B2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Метад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5" w:rsidRPr="00387F4A" w:rsidRDefault="00507B2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Прыём</w:t>
            </w:r>
          </w:p>
        </w:tc>
      </w:tr>
      <w:tr w:rsidR="00752016" w:rsidRPr="00387F4A" w:rsidTr="008265F5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16" w:rsidRPr="00387F4A" w:rsidRDefault="00752016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Актуалізацыя і сістэматызацыя набытых ведаў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16" w:rsidRPr="00387F4A" w:rsidRDefault="00E80791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Праблемнае навучанне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16" w:rsidRPr="00387F4A" w:rsidRDefault="00E80791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“Яркая пляма”</w:t>
            </w:r>
          </w:p>
        </w:tc>
      </w:tr>
      <w:tr w:rsidR="00684DD4" w:rsidRPr="00387F4A" w:rsidTr="008265F5">
        <w:trPr>
          <w:trHeight w:val="6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D4" w:rsidRPr="00387F4A" w:rsidRDefault="00684DD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D4" w:rsidRPr="00387F4A" w:rsidRDefault="00684DD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Метад крытычнага мыслення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D4" w:rsidRPr="00387F4A" w:rsidRDefault="00684DD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“Кагнітыўная графіка”</w:t>
            </w:r>
          </w:p>
        </w:tc>
      </w:tr>
      <w:tr w:rsidR="00567594" w:rsidRPr="00387F4A" w:rsidTr="00567594">
        <w:trPr>
          <w:trHeight w:val="12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Вывучэнне новай тэмы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Метад крытычнага мыслення</w:t>
            </w:r>
          </w:p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Кластар</w:t>
            </w:r>
          </w:p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“Пазнака на палях”</w:t>
            </w:r>
          </w:p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“Каляровыя палі”</w:t>
            </w:r>
          </w:p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“Маўклівая табліца”</w:t>
            </w:r>
          </w:p>
        </w:tc>
      </w:tr>
      <w:tr w:rsidR="00567594" w:rsidRPr="00387F4A" w:rsidTr="00567594">
        <w:trPr>
          <w:trHeight w:val="6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Гексаганальнае навучанне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94" w:rsidRPr="00387F4A" w:rsidRDefault="00567594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Прыём шасцівугольнага навучання (гексаў)</w:t>
            </w:r>
          </w:p>
        </w:tc>
      </w:tr>
      <w:tr w:rsidR="008265F5" w:rsidRPr="00387F4A" w:rsidTr="008265F5">
        <w:trPr>
          <w:trHeight w:val="64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Замацаванне вывучанага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Метад праектаў</w:t>
            </w:r>
          </w:p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Міні-праекты, “Лічбавы код”</w:t>
            </w:r>
          </w:p>
        </w:tc>
      </w:tr>
      <w:tr w:rsidR="008265F5" w:rsidRPr="00387F4A" w:rsidTr="008265F5">
        <w:trPr>
          <w:trHeight w:val="62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Метад крытычнага мыслення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Кластар,“Канцэптуальная табліца”</w:t>
            </w:r>
          </w:p>
        </w:tc>
      </w:tr>
      <w:tr w:rsidR="00282F5F" w:rsidRPr="00387F4A" w:rsidTr="008265F5">
        <w:trPr>
          <w:trHeight w:val="65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F5F" w:rsidRPr="00387F4A" w:rsidRDefault="00282F5F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Падагульненне і сістэматызацыя вывучанага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F" w:rsidRPr="00387F4A" w:rsidRDefault="00C44DF8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Метад візуалізацыі навучальнай інфармацыі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F" w:rsidRPr="00387F4A" w:rsidRDefault="00282F5F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Логіка-сэнсавыя мадэлі</w:t>
            </w:r>
            <w:r w:rsidR="00752016"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(ЛСМ)</w:t>
            </w:r>
            <w:r w:rsidR="009B5EDC"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, інтэлект-карты</w:t>
            </w:r>
          </w:p>
        </w:tc>
      </w:tr>
      <w:tr w:rsidR="00282F5F" w:rsidRPr="00387F4A" w:rsidTr="008265F5">
        <w:trPr>
          <w:trHeight w:val="7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5F" w:rsidRPr="00387F4A" w:rsidRDefault="00282F5F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F" w:rsidRPr="00387F4A" w:rsidRDefault="00C44DF8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Метад крытычнага мыслення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F" w:rsidRPr="00387F4A" w:rsidRDefault="00282F5F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Прыём “Лічбавая лінейка”</w:t>
            </w:r>
          </w:p>
        </w:tc>
      </w:tr>
      <w:tr w:rsidR="008265F5" w:rsidRPr="00387F4A" w:rsidTr="008265F5">
        <w:trPr>
          <w:trHeight w:val="30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Кантроль ведаў і ўменняў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Інтэрактыўны метад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ПАПС-формула</w:t>
            </w:r>
          </w:p>
        </w:tc>
      </w:tr>
      <w:tr w:rsidR="008265F5" w:rsidRPr="00387F4A" w:rsidTr="008265F5">
        <w:trPr>
          <w:trHeight w:val="38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Кейс-метад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F5" w:rsidRPr="00387F4A" w:rsidRDefault="008265F5" w:rsidP="00387F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87F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“Кейс-стадыі”</w:t>
            </w:r>
          </w:p>
        </w:tc>
      </w:tr>
    </w:tbl>
    <w:p w:rsidR="00A307D9" w:rsidRPr="00387F4A" w:rsidRDefault="00523B12" w:rsidP="00387F4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70C0"/>
          <w:sz w:val="28"/>
          <w:szCs w:val="28"/>
          <w:lang w:val="be-BY"/>
        </w:rPr>
        <w:t xml:space="preserve">      </w:t>
      </w:r>
    </w:p>
    <w:p w:rsidR="00A307D9" w:rsidRPr="00387F4A" w:rsidRDefault="00523B12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</w:t>
      </w:r>
      <w:r w:rsidR="006754A8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</w:t>
      </w:r>
      <w:r w:rsidR="00752016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25752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працэсе</w:t>
      </w:r>
      <w:r w:rsidR="001B34C8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ма</w:t>
      </w:r>
      <w:r w:rsidR="008D0370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ёй</w:t>
      </w:r>
      <w:r w:rsidR="0025752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работы на ўроку склалася пэўная сістэма </w:t>
      </w:r>
      <w:r w:rsidR="00A307D9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накіраваных на дасягненне метапрадметных вынікаў</w:t>
      </w:r>
      <w:r w:rsidR="00684DD4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пры дапамозе актыўных метадаў і прыёмаў. </w:t>
      </w:r>
    </w:p>
    <w:p w:rsidR="00523B12" w:rsidRPr="00387F4A" w:rsidRDefault="00553C06" w:rsidP="00387F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Так, пры вывучэнні тэмы “Назоўнікі зборныя і рэчыўныя” ў 6 класе выкарыстоўваю прыём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“Кагнітыўная графіка”.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слайд №5</w:t>
      </w:r>
    </w:p>
    <w:p w:rsidR="00553C06" w:rsidRPr="00387F4A" w:rsidRDefault="00553C06" w:rsidP="00387F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Пры дапамозе структурнай схемы адбываецца паўтарэнне і паглыбленне ведаў па наступныя паняццях: агульнае значэнне, марфалагічныя прыметы, лексіка-граматычныя разрады, сінтаксічная роля. Такім чынам, прапанаваны прыём дазваляе вучням прывесці веды па тэме  “Назоўнік як часціна мовы” ў сістэму, фарміруе ўменні аналізаваць інфармацыю і крытычна яе ацэньваць, развіваць агульную эрудыцыю, дапытлівасць, здольнасць да згортвання разумовых аперацый, пераносу і трансфармацыі ідэй, “зоркасць розуму” (здольнасць убачыць большае, чым уб</w:t>
      </w:r>
      <w:r w:rsidR="00523B12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ачылі ў вывучаемай з’яве іншыя).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553C06" w:rsidRPr="00387F4A" w:rsidRDefault="00553C06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 этапе тлумачэння новага матэрыялу карыстаюся прыёмам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“шасцівугольнага навучання”.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Матэрыялы сабраны ў шасцівугольнікі і карткі разрэзаныя. Кожная з груп запаўняе свае шасцівугольнікі.  Пасля таго, як мазаіка будзе сабрана, прадстаўнік ад кожнай групы прэзентуе матэрыял. Такім чынам працуе кожная група. Матэрыял прагаворваецца неаднаразова, выпраўляюцца памылкі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(слайд 6).</w:t>
      </w:r>
    </w:p>
    <w:p w:rsidR="00553C06" w:rsidRPr="00387F4A" w:rsidRDefault="00553C06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 “Белыя плямы”.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Па табліцы правілы тлумачыць зараней падрыхтаваны вучань. У астатніх вучняў на партах ляжыць раздрукоўка “Табліца з белымі плямамі”, якую яны павінны запоўніць у ходзе тлумачэння тэмы. Узаемаправерка задання па запаўненні табліцы па прапанаваным настаўнікам   крытэрыям ацэнкі. Вучні працуюць у парах, правяраюць запаўненне табліцы, выпраўляюць памылкі, дапаўняюць адказы адзін аднаго, робяць вынікі, абменьваюцца думкамі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(слайды 7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).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На этапе падагульнення і сістэматызацыі ведаў найбольш дзейснай з’яўляецца тэхналогія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дыдактычных шматмерных. Мнагамерная дыдактычная тэхналогія складаецца з дыдактычных інструментаў – інтэлект-карт ці ментальныя карты (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слайд №8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)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і л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огіка-сэнсавыя мадэлі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(слайд №9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).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Яны дазваляюць фарміраваць у вучняў інтарэс да пазнання і адкрыцця новага, развіваць кругагляд, далучаць дзяцей да пошуку і работы з рознымі крыніцамі і сродкамі інфармацыі.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Так, на ўроках беларускай мовы ў 5-м класе пачынаю прымяняць прыёмы “Логіка-сэнсавыя мадэлі”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Іх выконваю ў праграмах MS WORD, PAINT</w:t>
      </w:r>
      <w:r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[peɪnt]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(слайд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10,11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).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     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Напрыклад, пры вывучэнні тэмы “Вымаўленне і правапіс галосных е, ё, я”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(слайд 12,13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)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вучням 5-х класаў прапаную скласці логіка-сэнсавую мадэль. Перад пачаткам працы я абавязкова знаёмлю вучняў з правіламі пабудовы інтэлект-карт: у цэнтры ліста малюецца авал (аб’ект вывучэння), асноўныя тэмы і ідэі, звязаныя з аб’ектам вывучэння, разыходзяцца ад авалу ў выглядзе галін першага і другога ўзроўняў, наносяцца стрэлкі, якія злучаюць розныя паняцці на розных галінках, нумаруюцца галінкі і дадаюцца назвы і прыклады.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Пры вывучэнні тэмы “Суфікс як значымая частка слова”, 6 клас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[слайд 14,15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]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вучні запаўняюць ЛСМ “Марфемная будова слова”, выкарыстоўваючы часткова запоўненую мадэль.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Прыём “ЛСМ” карысны для развіцця ўмення знаходзіць, перапрацоўваць, выкарыстоўваць патрэбную інфармацыю, аргументаваць свой выбар.</w:t>
      </w:r>
    </w:p>
    <w:p w:rsidR="00553C06" w:rsidRPr="00387F4A" w:rsidRDefault="00553C06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 дыягнастычна-карэкцыйным этапе карыстаюся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кейс-тэхналогіяй і тэхналогіяй інтэрактыўнага навучання.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Слова “кейс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” пайшло ад слова case (англ.) — “партфель, чамаданчык”. </w:t>
      </w:r>
    </w:p>
    <w:p w:rsidR="00553C06" w:rsidRPr="00387F4A" w:rsidRDefault="00553C06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Я выкарыстоўваю навукова-даследчыя кейсы (прыём “Міні-стадыі”). Так, да тэмы “Правапіс спалучэнняў, блізкіх да прыслоўяў” у 7 класе прапаноўваю міні-кейс для працы ў групах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(слайд 16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).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553C06" w:rsidRPr="00387F4A" w:rsidRDefault="00553C06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Пры вывучэнні тэмы “Правапіс у і ў” у 5 класе вучні актыўна працуюць з міні-кейсамі, самастойна вырашаюць заданні (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слайд 17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).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553C06" w:rsidRPr="00387F4A" w:rsidRDefault="00553C06" w:rsidP="00387F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Такім чынам,  ужываючы дадзены прыём, я ствараю ўмовы, у якіх навучэнцы самі адкрываюць, набываюць і канструююць веды. 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Пачынаючы з  8-х класаў выкарыстоўваю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тэхналогію праектнага навучання.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Прыём “Вучымся разам”.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Праца вядзецца ў групах: даследчыкі, тэарэтыкі, практыкі і творцы </w:t>
      </w:r>
      <w:r w:rsidR="00523B12"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(слайд 18</w:t>
      </w:r>
      <w:r w:rsidRPr="00387F4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).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553C06" w:rsidRPr="00387F4A" w:rsidRDefault="00553C06" w:rsidP="00387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Метад  праектаў спрыяе фарміраванню такіх навыкаў, як уменне структураваць матэрыял, тлумачэнне, доказ і абарона ўласных ідэй. А прыёмы работы развіваюць уменні навучэнцаў працаваць у групах, аналізаваць тэкст, вылучаць асноўныя падзеі і шукаць іх прычыны, абагульняць і рабіць высновы, прэзентаваць праекты ў патрэбным выглядзе,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фарміруюць уменні коратка і дакладна выказаць сваю думку без скажэння ідэі.</w:t>
      </w:r>
    </w:p>
    <w:p w:rsidR="00295B71" w:rsidRPr="00387F4A" w:rsidRDefault="009D44D6" w:rsidP="00387F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Такім чынам, м</w:t>
      </w:r>
      <w:r w:rsidR="00295B7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етапрадметныя вынікі навучання выступаюць у якасці “мастоў”, якія вядуць у ўсе крыніцы ведаў. Метапрадметныя вынікі - гэта не 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толькі ў</w:t>
      </w:r>
      <w:r w:rsidR="00295B7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ніверсальныя прыёмы для ажыццяўлення дзеянняў. Яны выступаюць і як спосабы рэгуляцыі паводзін, уключаючы планаванне, карэкцыю і кан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троль. Дасягненне метапрадметных</w:t>
      </w:r>
      <w:r w:rsidR="00295B71"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вынікаў становіцца магчымым дзякуючы асноўных кампанентаў педагагічнага працэсу</w:t>
      </w:r>
      <w:r w:rsidRPr="00387F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: актыўных метадаў і прыёмаў.</w:t>
      </w:r>
    </w:p>
    <w:p w:rsidR="00CB6CC3" w:rsidRPr="00387F4A" w:rsidRDefault="00CB6CC3" w:rsidP="00387F4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295B71" w:rsidRPr="00387F4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</w:p>
    <w:sectPr w:rsidR="00CB6CC3" w:rsidRPr="00387F4A" w:rsidSect="006904C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73" w:rsidRDefault="00194273" w:rsidP="006904C2">
      <w:pPr>
        <w:spacing w:after="0" w:line="240" w:lineRule="auto"/>
      </w:pPr>
      <w:r>
        <w:separator/>
      </w:r>
    </w:p>
  </w:endnote>
  <w:endnote w:type="continuationSeparator" w:id="0">
    <w:p w:rsidR="00194273" w:rsidRDefault="00194273" w:rsidP="006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735381"/>
      <w:docPartObj>
        <w:docPartGallery w:val="Page Numbers (Bottom of Page)"/>
        <w:docPartUnique/>
      </w:docPartObj>
    </w:sdtPr>
    <w:sdtEndPr/>
    <w:sdtContent>
      <w:p w:rsidR="00A307D9" w:rsidRDefault="00A307D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60">
          <w:rPr>
            <w:noProof/>
          </w:rPr>
          <w:t>6</w:t>
        </w:r>
        <w:r>
          <w:fldChar w:fldCharType="end"/>
        </w:r>
      </w:p>
    </w:sdtContent>
  </w:sdt>
  <w:p w:rsidR="00A307D9" w:rsidRDefault="00A307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73" w:rsidRDefault="00194273" w:rsidP="006904C2">
      <w:pPr>
        <w:spacing w:after="0" w:line="240" w:lineRule="auto"/>
      </w:pPr>
      <w:r>
        <w:separator/>
      </w:r>
    </w:p>
  </w:footnote>
  <w:footnote w:type="continuationSeparator" w:id="0">
    <w:p w:rsidR="00194273" w:rsidRDefault="00194273" w:rsidP="0069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727"/>
    <w:multiLevelType w:val="hybridMultilevel"/>
    <w:tmpl w:val="1506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0CA"/>
    <w:multiLevelType w:val="hybridMultilevel"/>
    <w:tmpl w:val="AB8E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B3A"/>
    <w:multiLevelType w:val="hybridMultilevel"/>
    <w:tmpl w:val="A53215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81619"/>
    <w:multiLevelType w:val="hybridMultilevel"/>
    <w:tmpl w:val="D8023FF2"/>
    <w:lvl w:ilvl="0" w:tplc="28A0E90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E0BF7"/>
    <w:multiLevelType w:val="hybridMultilevel"/>
    <w:tmpl w:val="1AA6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3A9F"/>
    <w:multiLevelType w:val="hybridMultilevel"/>
    <w:tmpl w:val="9E78F4F0"/>
    <w:lvl w:ilvl="0" w:tplc="9D3C8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9141F"/>
    <w:multiLevelType w:val="hybridMultilevel"/>
    <w:tmpl w:val="A6B2A3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9317FAF"/>
    <w:multiLevelType w:val="multilevel"/>
    <w:tmpl w:val="7CD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271D4"/>
    <w:multiLevelType w:val="hybridMultilevel"/>
    <w:tmpl w:val="137E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73C4E"/>
    <w:multiLevelType w:val="hybridMultilevel"/>
    <w:tmpl w:val="0D66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B8B"/>
    <w:multiLevelType w:val="hybridMultilevel"/>
    <w:tmpl w:val="941E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B34CC"/>
    <w:multiLevelType w:val="hybridMultilevel"/>
    <w:tmpl w:val="9C36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647A9"/>
    <w:multiLevelType w:val="hybridMultilevel"/>
    <w:tmpl w:val="214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57ED8"/>
    <w:multiLevelType w:val="multilevel"/>
    <w:tmpl w:val="1636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B2CC2"/>
    <w:multiLevelType w:val="hybridMultilevel"/>
    <w:tmpl w:val="75360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754D2"/>
    <w:multiLevelType w:val="hybridMultilevel"/>
    <w:tmpl w:val="8AE4D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1184E"/>
    <w:multiLevelType w:val="hybridMultilevel"/>
    <w:tmpl w:val="50F4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B3493"/>
    <w:multiLevelType w:val="hybridMultilevel"/>
    <w:tmpl w:val="421A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B25F7"/>
    <w:multiLevelType w:val="hybridMultilevel"/>
    <w:tmpl w:val="2618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F1A54"/>
    <w:multiLevelType w:val="hybridMultilevel"/>
    <w:tmpl w:val="8CF2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3768E"/>
    <w:multiLevelType w:val="hybridMultilevel"/>
    <w:tmpl w:val="8A1AA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50FB7"/>
    <w:multiLevelType w:val="hybridMultilevel"/>
    <w:tmpl w:val="41AAA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16"/>
  </w:num>
  <w:num w:numId="6">
    <w:abstractNumId w:val="20"/>
  </w:num>
  <w:num w:numId="7">
    <w:abstractNumId w:val="19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21"/>
  </w:num>
  <w:num w:numId="15">
    <w:abstractNumId w:val="5"/>
  </w:num>
  <w:num w:numId="16">
    <w:abstractNumId w:val="1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57"/>
    <w:rsid w:val="000162C4"/>
    <w:rsid w:val="000461C4"/>
    <w:rsid w:val="00056135"/>
    <w:rsid w:val="00090A81"/>
    <w:rsid w:val="00090E36"/>
    <w:rsid w:val="000912B5"/>
    <w:rsid w:val="000977FC"/>
    <w:rsid w:val="000B7340"/>
    <w:rsid w:val="000C16D9"/>
    <w:rsid w:val="0012002C"/>
    <w:rsid w:val="00121AB8"/>
    <w:rsid w:val="001243E6"/>
    <w:rsid w:val="001356C4"/>
    <w:rsid w:val="00143D23"/>
    <w:rsid w:val="00151998"/>
    <w:rsid w:val="001660E1"/>
    <w:rsid w:val="00175F70"/>
    <w:rsid w:val="00176860"/>
    <w:rsid w:val="00184399"/>
    <w:rsid w:val="001856B0"/>
    <w:rsid w:val="00185E98"/>
    <w:rsid w:val="00192A83"/>
    <w:rsid w:val="00194273"/>
    <w:rsid w:val="001B0BF1"/>
    <w:rsid w:val="001B34C8"/>
    <w:rsid w:val="001C1A76"/>
    <w:rsid w:val="001D7E3F"/>
    <w:rsid w:val="0020191A"/>
    <w:rsid w:val="00214D92"/>
    <w:rsid w:val="00244AC3"/>
    <w:rsid w:val="00244FE7"/>
    <w:rsid w:val="00257522"/>
    <w:rsid w:val="002748B4"/>
    <w:rsid w:val="00282F5F"/>
    <w:rsid w:val="00295B71"/>
    <w:rsid w:val="00297472"/>
    <w:rsid w:val="002A2FA2"/>
    <w:rsid w:val="002B2773"/>
    <w:rsid w:val="002C2CC7"/>
    <w:rsid w:val="002D1B68"/>
    <w:rsid w:val="002E07C4"/>
    <w:rsid w:val="002F31CA"/>
    <w:rsid w:val="0030093B"/>
    <w:rsid w:val="0031093C"/>
    <w:rsid w:val="003171E6"/>
    <w:rsid w:val="00321D3E"/>
    <w:rsid w:val="003262FD"/>
    <w:rsid w:val="00337728"/>
    <w:rsid w:val="003702FC"/>
    <w:rsid w:val="0037237A"/>
    <w:rsid w:val="00386855"/>
    <w:rsid w:val="00387F4A"/>
    <w:rsid w:val="003A4142"/>
    <w:rsid w:val="003A74A1"/>
    <w:rsid w:val="003B00A9"/>
    <w:rsid w:val="003B7F45"/>
    <w:rsid w:val="003C677B"/>
    <w:rsid w:val="003D21FA"/>
    <w:rsid w:val="003D25A3"/>
    <w:rsid w:val="003D3AC5"/>
    <w:rsid w:val="003E522D"/>
    <w:rsid w:val="0040548C"/>
    <w:rsid w:val="00407157"/>
    <w:rsid w:val="00423E98"/>
    <w:rsid w:val="0043768E"/>
    <w:rsid w:val="00437F97"/>
    <w:rsid w:val="004503DF"/>
    <w:rsid w:val="00451C0F"/>
    <w:rsid w:val="0045559F"/>
    <w:rsid w:val="00455DE9"/>
    <w:rsid w:val="00457356"/>
    <w:rsid w:val="004909C3"/>
    <w:rsid w:val="00492629"/>
    <w:rsid w:val="004A4BD3"/>
    <w:rsid w:val="004A770E"/>
    <w:rsid w:val="004B14E1"/>
    <w:rsid w:val="004B2F68"/>
    <w:rsid w:val="004B3CBF"/>
    <w:rsid w:val="004C7D3A"/>
    <w:rsid w:val="004D4871"/>
    <w:rsid w:val="004E1D45"/>
    <w:rsid w:val="004E3A6D"/>
    <w:rsid w:val="004F3D28"/>
    <w:rsid w:val="00505C7A"/>
    <w:rsid w:val="00507B25"/>
    <w:rsid w:val="005231EB"/>
    <w:rsid w:val="0052364A"/>
    <w:rsid w:val="00523B12"/>
    <w:rsid w:val="00525D59"/>
    <w:rsid w:val="00533C24"/>
    <w:rsid w:val="005344FD"/>
    <w:rsid w:val="00553C06"/>
    <w:rsid w:val="00565CA4"/>
    <w:rsid w:val="00567594"/>
    <w:rsid w:val="00585904"/>
    <w:rsid w:val="005A034C"/>
    <w:rsid w:val="005D3E29"/>
    <w:rsid w:val="0060087C"/>
    <w:rsid w:val="00600C49"/>
    <w:rsid w:val="00611F16"/>
    <w:rsid w:val="006437D6"/>
    <w:rsid w:val="00644866"/>
    <w:rsid w:val="00652977"/>
    <w:rsid w:val="006569C5"/>
    <w:rsid w:val="00662EA6"/>
    <w:rsid w:val="00666891"/>
    <w:rsid w:val="00666F90"/>
    <w:rsid w:val="006754A8"/>
    <w:rsid w:val="00682540"/>
    <w:rsid w:val="00684DD4"/>
    <w:rsid w:val="006904C2"/>
    <w:rsid w:val="00692060"/>
    <w:rsid w:val="006921FB"/>
    <w:rsid w:val="006979CF"/>
    <w:rsid w:val="006B2844"/>
    <w:rsid w:val="006B5730"/>
    <w:rsid w:val="006D5F51"/>
    <w:rsid w:val="006E32A3"/>
    <w:rsid w:val="006F0C2E"/>
    <w:rsid w:val="00716BD8"/>
    <w:rsid w:val="00731D98"/>
    <w:rsid w:val="00740EF5"/>
    <w:rsid w:val="00741DF2"/>
    <w:rsid w:val="00750EEB"/>
    <w:rsid w:val="00752016"/>
    <w:rsid w:val="0075221C"/>
    <w:rsid w:val="00753C89"/>
    <w:rsid w:val="00754D3E"/>
    <w:rsid w:val="0075527F"/>
    <w:rsid w:val="00773CC3"/>
    <w:rsid w:val="00784860"/>
    <w:rsid w:val="00791FBE"/>
    <w:rsid w:val="007A77C5"/>
    <w:rsid w:val="007B0C76"/>
    <w:rsid w:val="007C576B"/>
    <w:rsid w:val="007C61A2"/>
    <w:rsid w:val="007D1060"/>
    <w:rsid w:val="007D2D89"/>
    <w:rsid w:val="008014D7"/>
    <w:rsid w:val="00813A4D"/>
    <w:rsid w:val="00821A5A"/>
    <w:rsid w:val="00822B6B"/>
    <w:rsid w:val="008246B5"/>
    <w:rsid w:val="008265F5"/>
    <w:rsid w:val="00831F51"/>
    <w:rsid w:val="00835F66"/>
    <w:rsid w:val="0083603B"/>
    <w:rsid w:val="00836D5E"/>
    <w:rsid w:val="008405A6"/>
    <w:rsid w:val="008478B7"/>
    <w:rsid w:val="00862383"/>
    <w:rsid w:val="00881311"/>
    <w:rsid w:val="00882535"/>
    <w:rsid w:val="00894724"/>
    <w:rsid w:val="00896088"/>
    <w:rsid w:val="00897B8D"/>
    <w:rsid w:val="008A2E43"/>
    <w:rsid w:val="008B1791"/>
    <w:rsid w:val="008B358E"/>
    <w:rsid w:val="008B3A63"/>
    <w:rsid w:val="008B3F72"/>
    <w:rsid w:val="008C245D"/>
    <w:rsid w:val="008C3E93"/>
    <w:rsid w:val="008D0370"/>
    <w:rsid w:val="008E4460"/>
    <w:rsid w:val="008F50BC"/>
    <w:rsid w:val="008F7F69"/>
    <w:rsid w:val="009079AC"/>
    <w:rsid w:val="0092358A"/>
    <w:rsid w:val="00932AB2"/>
    <w:rsid w:val="00934AC9"/>
    <w:rsid w:val="00946C5D"/>
    <w:rsid w:val="00946EC7"/>
    <w:rsid w:val="009828D4"/>
    <w:rsid w:val="009923FD"/>
    <w:rsid w:val="009A1060"/>
    <w:rsid w:val="009B5EDC"/>
    <w:rsid w:val="009C271F"/>
    <w:rsid w:val="009C4EB7"/>
    <w:rsid w:val="009D1C0A"/>
    <w:rsid w:val="009D44D6"/>
    <w:rsid w:val="009F6A18"/>
    <w:rsid w:val="009F724E"/>
    <w:rsid w:val="00A307D9"/>
    <w:rsid w:val="00A6041B"/>
    <w:rsid w:val="00A7066C"/>
    <w:rsid w:val="00A8661A"/>
    <w:rsid w:val="00A92C06"/>
    <w:rsid w:val="00AA29D3"/>
    <w:rsid w:val="00AA6F00"/>
    <w:rsid w:val="00AB3900"/>
    <w:rsid w:val="00AB3AA0"/>
    <w:rsid w:val="00AC30CC"/>
    <w:rsid w:val="00AE0932"/>
    <w:rsid w:val="00AE5E9E"/>
    <w:rsid w:val="00AF1178"/>
    <w:rsid w:val="00AF6906"/>
    <w:rsid w:val="00B0055B"/>
    <w:rsid w:val="00B024CE"/>
    <w:rsid w:val="00B233B0"/>
    <w:rsid w:val="00B26637"/>
    <w:rsid w:val="00B4781C"/>
    <w:rsid w:val="00B54F10"/>
    <w:rsid w:val="00B605F5"/>
    <w:rsid w:val="00B625F5"/>
    <w:rsid w:val="00B62D8F"/>
    <w:rsid w:val="00B70974"/>
    <w:rsid w:val="00B724ED"/>
    <w:rsid w:val="00BA0F49"/>
    <w:rsid w:val="00BA2C01"/>
    <w:rsid w:val="00BA3B2A"/>
    <w:rsid w:val="00BD4979"/>
    <w:rsid w:val="00BE14DA"/>
    <w:rsid w:val="00BE24AB"/>
    <w:rsid w:val="00BF04FB"/>
    <w:rsid w:val="00C000C0"/>
    <w:rsid w:val="00C006D7"/>
    <w:rsid w:val="00C07C8C"/>
    <w:rsid w:val="00C116C6"/>
    <w:rsid w:val="00C116F5"/>
    <w:rsid w:val="00C14B37"/>
    <w:rsid w:val="00C15C0B"/>
    <w:rsid w:val="00C20301"/>
    <w:rsid w:val="00C21802"/>
    <w:rsid w:val="00C44DF8"/>
    <w:rsid w:val="00C50396"/>
    <w:rsid w:val="00C525E6"/>
    <w:rsid w:val="00C53C73"/>
    <w:rsid w:val="00C602BD"/>
    <w:rsid w:val="00C66823"/>
    <w:rsid w:val="00C7433A"/>
    <w:rsid w:val="00C8118E"/>
    <w:rsid w:val="00CB1118"/>
    <w:rsid w:val="00CB6CC3"/>
    <w:rsid w:val="00CC02AF"/>
    <w:rsid w:val="00CC68DB"/>
    <w:rsid w:val="00CD0314"/>
    <w:rsid w:val="00CD7550"/>
    <w:rsid w:val="00CE4A8C"/>
    <w:rsid w:val="00CF0147"/>
    <w:rsid w:val="00CF7A9F"/>
    <w:rsid w:val="00D01DE3"/>
    <w:rsid w:val="00D03E46"/>
    <w:rsid w:val="00D07E44"/>
    <w:rsid w:val="00D10CA7"/>
    <w:rsid w:val="00D11991"/>
    <w:rsid w:val="00D36514"/>
    <w:rsid w:val="00D44393"/>
    <w:rsid w:val="00D47E45"/>
    <w:rsid w:val="00D67CD5"/>
    <w:rsid w:val="00D75AAA"/>
    <w:rsid w:val="00D85828"/>
    <w:rsid w:val="00D938F9"/>
    <w:rsid w:val="00DA0002"/>
    <w:rsid w:val="00DB0E16"/>
    <w:rsid w:val="00DF6C27"/>
    <w:rsid w:val="00DF6FAB"/>
    <w:rsid w:val="00E112E8"/>
    <w:rsid w:val="00E43F68"/>
    <w:rsid w:val="00E80791"/>
    <w:rsid w:val="00E8196D"/>
    <w:rsid w:val="00EB1F5C"/>
    <w:rsid w:val="00EB6AA2"/>
    <w:rsid w:val="00EB6FC1"/>
    <w:rsid w:val="00EE530D"/>
    <w:rsid w:val="00EF28DC"/>
    <w:rsid w:val="00F00F67"/>
    <w:rsid w:val="00F0339F"/>
    <w:rsid w:val="00F036CD"/>
    <w:rsid w:val="00F0785A"/>
    <w:rsid w:val="00F1099E"/>
    <w:rsid w:val="00F150BC"/>
    <w:rsid w:val="00F219C1"/>
    <w:rsid w:val="00F2575E"/>
    <w:rsid w:val="00F32565"/>
    <w:rsid w:val="00F329B4"/>
    <w:rsid w:val="00F562D5"/>
    <w:rsid w:val="00F609E4"/>
    <w:rsid w:val="00F65DA6"/>
    <w:rsid w:val="00F65F33"/>
    <w:rsid w:val="00F66342"/>
    <w:rsid w:val="00F746D1"/>
    <w:rsid w:val="00FA0285"/>
    <w:rsid w:val="00FA5934"/>
    <w:rsid w:val="00FA7301"/>
    <w:rsid w:val="00FA7DFC"/>
    <w:rsid w:val="00FB1399"/>
    <w:rsid w:val="00FB758C"/>
    <w:rsid w:val="00FD6352"/>
    <w:rsid w:val="00FE4864"/>
    <w:rsid w:val="00FF490A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F8DB6-03B8-45AA-A86F-9693861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A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43D23"/>
    <w:rPr>
      <w:b/>
      <w:bCs/>
    </w:rPr>
  </w:style>
  <w:style w:type="character" w:styleId="a6">
    <w:name w:val="Hyperlink"/>
    <w:basedOn w:val="a0"/>
    <w:uiPriority w:val="99"/>
    <w:unhideWhenUsed/>
    <w:rsid w:val="0040548C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E24AB"/>
    <w:pPr>
      <w:ind w:left="720"/>
      <w:contextualSpacing/>
    </w:pPr>
  </w:style>
  <w:style w:type="paragraph" w:styleId="a8">
    <w:name w:val="No Spacing"/>
    <w:uiPriority w:val="1"/>
    <w:qFormat/>
    <w:rsid w:val="001856B0"/>
    <w:pPr>
      <w:spacing w:after="0" w:line="240" w:lineRule="auto"/>
    </w:pPr>
  </w:style>
  <w:style w:type="table" w:styleId="a9">
    <w:name w:val="Table Grid"/>
    <w:basedOn w:val="a1"/>
    <w:uiPriority w:val="59"/>
    <w:rsid w:val="0018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8B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3C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3C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9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A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A7DFC"/>
    <w:rPr>
      <w:i/>
      <w:iCs/>
    </w:rPr>
  </w:style>
  <w:style w:type="paragraph" w:styleId="ac">
    <w:name w:val="header"/>
    <w:basedOn w:val="a"/>
    <w:link w:val="ad"/>
    <w:uiPriority w:val="99"/>
    <w:unhideWhenUsed/>
    <w:rsid w:val="0069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4C2"/>
  </w:style>
  <w:style w:type="paragraph" w:styleId="ae">
    <w:name w:val="footer"/>
    <w:basedOn w:val="a"/>
    <w:link w:val="af"/>
    <w:uiPriority w:val="99"/>
    <w:unhideWhenUsed/>
    <w:rsid w:val="0069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4C2"/>
  </w:style>
  <w:style w:type="table" w:customStyle="1" w:styleId="4">
    <w:name w:val="Сетка таблицы4"/>
    <w:basedOn w:val="a1"/>
    <w:next w:val="a9"/>
    <w:uiPriority w:val="59"/>
    <w:rsid w:val="00CB6CC3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1821-9D11-402E-B7D8-AC87C5A3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Admin</cp:lastModifiedBy>
  <cp:revision>19</cp:revision>
  <cp:lastPrinted>2023-04-02T15:49:00Z</cp:lastPrinted>
  <dcterms:created xsi:type="dcterms:W3CDTF">2022-01-06T05:10:00Z</dcterms:created>
  <dcterms:modified xsi:type="dcterms:W3CDTF">2023-04-02T15:50:00Z</dcterms:modified>
</cp:coreProperties>
</file>